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A4E5" w14:textId="77777777" w:rsidR="00EA5AD3" w:rsidRPr="006F0A51" w:rsidRDefault="00C8384D">
      <w:pPr>
        <w:rPr>
          <w:rFonts w:ascii="Verdana" w:hAnsi="Verdana"/>
          <w:sz w:val="20"/>
          <w:szCs w:val="20"/>
        </w:rPr>
      </w:pPr>
      <w:bookmarkStart w:id="0" w:name="_GoBack"/>
      <w:bookmarkEnd w:id="0"/>
      <w:r w:rsidRPr="006F0A51">
        <w:rPr>
          <w:rFonts w:ascii="Verdana" w:hAnsi="Verdana"/>
          <w:sz w:val="20"/>
          <w:szCs w:val="20"/>
        </w:rPr>
        <w:t xml:space="preserve">Meeting:  </w:t>
      </w:r>
      <w:r w:rsidRPr="006F0A51">
        <w:rPr>
          <w:rFonts w:ascii="Verdana" w:hAnsi="Verdana"/>
          <w:sz w:val="20"/>
          <w:szCs w:val="20"/>
        </w:rPr>
        <w:tab/>
        <w:t>TAG Center Advisory Commission</w:t>
      </w:r>
    </w:p>
    <w:p w14:paraId="414DE94A" w14:textId="77777777" w:rsidR="00C8384D" w:rsidRPr="006F0A51" w:rsidRDefault="00C8384D">
      <w:pPr>
        <w:rPr>
          <w:rFonts w:ascii="Verdana" w:hAnsi="Verdana"/>
          <w:sz w:val="20"/>
          <w:szCs w:val="20"/>
        </w:rPr>
      </w:pPr>
      <w:r w:rsidRPr="006F0A51">
        <w:rPr>
          <w:rFonts w:ascii="Verdana" w:hAnsi="Verdana"/>
          <w:sz w:val="20"/>
          <w:szCs w:val="20"/>
        </w:rPr>
        <w:t>Place:</w:t>
      </w:r>
      <w:r w:rsidRPr="006F0A51">
        <w:rPr>
          <w:rFonts w:ascii="Verdana" w:hAnsi="Verdana"/>
          <w:sz w:val="20"/>
          <w:szCs w:val="20"/>
        </w:rPr>
        <w:tab/>
      </w:r>
      <w:r w:rsidRPr="006F0A51">
        <w:rPr>
          <w:rFonts w:ascii="Verdana" w:hAnsi="Verdana"/>
          <w:sz w:val="20"/>
          <w:szCs w:val="20"/>
        </w:rPr>
        <w:tab/>
        <w:t>TAG Center 1700 Breckenridge St., Mayville</w:t>
      </w:r>
    </w:p>
    <w:p w14:paraId="64FB9EB6" w14:textId="2DBDBAB9" w:rsidR="00C8384D" w:rsidRPr="006F0A51" w:rsidRDefault="00BC304E">
      <w:pPr>
        <w:rPr>
          <w:rFonts w:ascii="Verdana" w:hAnsi="Verdana"/>
          <w:sz w:val="20"/>
          <w:szCs w:val="20"/>
        </w:rPr>
      </w:pPr>
      <w:r>
        <w:rPr>
          <w:rFonts w:ascii="Verdana" w:hAnsi="Verdana"/>
          <w:sz w:val="20"/>
          <w:szCs w:val="20"/>
        </w:rPr>
        <w:t>Date:</w:t>
      </w:r>
      <w:r>
        <w:rPr>
          <w:rFonts w:ascii="Verdana" w:hAnsi="Verdana"/>
          <w:sz w:val="20"/>
          <w:szCs w:val="20"/>
        </w:rPr>
        <w:tab/>
      </w:r>
      <w:r>
        <w:rPr>
          <w:rFonts w:ascii="Verdana" w:hAnsi="Verdana"/>
          <w:sz w:val="20"/>
          <w:szCs w:val="20"/>
        </w:rPr>
        <w:tab/>
        <w:t xml:space="preserve">February 28, 2018 </w:t>
      </w:r>
      <w:r w:rsidR="00C8384D" w:rsidRPr="006F0A51">
        <w:rPr>
          <w:rFonts w:ascii="Verdana" w:hAnsi="Verdana"/>
          <w:sz w:val="20"/>
          <w:szCs w:val="20"/>
        </w:rPr>
        <w:t>6:30 pm</w:t>
      </w:r>
    </w:p>
    <w:p w14:paraId="24049C5D" w14:textId="77777777" w:rsidR="006F0A51" w:rsidRPr="006F0A51" w:rsidRDefault="006F0A51">
      <w:pPr>
        <w:rPr>
          <w:rFonts w:ascii="Verdana" w:hAnsi="Verdana"/>
          <w:sz w:val="20"/>
          <w:szCs w:val="20"/>
        </w:rPr>
      </w:pPr>
    </w:p>
    <w:p w14:paraId="5FEF5301" w14:textId="77777777" w:rsidR="006F0A51" w:rsidRPr="006F0A51" w:rsidRDefault="006F0A51">
      <w:pPr>
        <w:rPr>
          <w:rFonts w:ascii="Verdana" w:hAnsi="Verdana"/>
          <w:sz w:val="20"/>
          <w:szCs w:val="20"/>
        </w:rPr>
      </w:pPr>
      <w:r w:rsidRPr="006F0A51">
        <w:rPr>
          <w:rFonts w:ascii="Verdana" w:hAnsi="Verdana"/>
          <w:sz w:val="20"/>
          <w:szCs w:val="20"/>
        </w:rPr>
        <w:t>Call to Order and Roll Call 6:32 pm</w:t>
      </w:r>
      <w:r w:rsidRPr="006F0A51">
        <w:rPr>
          <w:rFonts w:ascii="Verdana" w:hAnsi="Verdana"/>
          <w:sz w:val="20"/>
          <w:szCs w:val="20"/>
        </w:rPr>
        <w:tab/>
      </w:r>
    </w:p>
    <w:p w14:paraId="7B50488B" w14:textId="570B8D73" w:rsidR="006F0A51" w:rsidRPr="006F0A51" w:rsidRDefault="006F0A51">
      <w:pPr>
        <w:rPr>
          <w:rFonts w:ascii="Verdana" w:hAnsi="Verdana"/>
          <w:sz w:val="20"/>
          <w:szCs w:val="20"/>
        </w:rPr>
      </w:pPr>
      <w:r w:rsidRPr="006F0A51">
        <w:rPr>
          <w:rFonts w:ascii="Verdana" w:hAnsi="Verdana"/>
          <w:sz w:val="20"/>
          <w:szCs w:val="20"/>
        </w:rPr>
        <w:t>Present:  Kim Olson, Patti Surita, Mark Wild, Kelly Mauer</w:t>
      </w:r>
      <w:r w:rsidR="00BB102A">
        <w:rPr>
          <w:rFonts w:ascii="Verdana" w:hAnsi="Verdana"/>
          <w:sz w:val="20"/>
          <w:szCs w:val="20"/>
        </w:rPr>
        <w:t>, Mike Kurutz, Beth Collister, Doug Wickersham</w:t>
      </w:r>
    </w:p>
    <w:p w14:paraId="51FBEE03" w14:textId="4A670EBD" w:rsidR="006F0A51" w:rsidRPr="006F0A51" w:rsidRDefault="00BB102A">
      <w:pPr>
        <w:rPr>
          <w:rFonts w:ascii="Verdana" w:hAnsi="Verdana"/>
          <w:sz w:val="20"/>
          <w:szCs w:val="20"/>
        </w:rPr>
      </w:pPr>
      <w:r>
        <w:rPr>
          <w:rFonts w:ascii="Verdana" w:hAnsi="Verdana"/>
          <w:sz w:val="20"/>
          <w:szCs w:val="20"/>
        </w:rPr>
        <w:t>Absent:  None</w:t>
      </w:r>
    </w:p>
    <w:p w14:paraId="48E6CA1F" w14:textId="77777777" w:rsidR="006F0A51" w:rsidRPr="006F0A51" w:rsidRDefault="006F0A51">
      <w:pPr>
        <w:rPr>
          <w:rFonts w:ascii="Verdana" w:hAnsi="Verdana"/>
          <w:sz w:val="20"/>
          <w:szCs w:val="20"/>
        </w:rPr>
      </w:pPr>
    </w:p>
    <w:p w14:paraId="58E4E9B7" w14:textId="7C51B0B8" w:rsidR="006F0A51" w:rsidRDefault="00BB102A">
      <w:pPr>
        <w:rPr>
          <w:rFonts w:ascii="Verdana" w:hAnsi="Verdana"/>
          <w:sz w:val="20"/>
          <w:szCs w:val="20"/>
        </w:rPr>
      </w:pPr>
      <w:r>
        <w:rPr>
          <w:rFonts w:ascii="Verdana" w:hAnsi="Verdana"/>
          <w:sz w:val="20"/>
          <w:szCs w:val="20"/>
        </w:rPr>
        <w:t>Citizens Comments:  Bob Gionet, TAG member, 321 Horicon Street, Mayville</w:t>
      </w:r>
    </w:p>
    <w:p w14:paraId="64F58345" w14:textId="3A2B4146" w:rsidR="00BB102A" w:rsidRDefault="00BB102A" w:rsidP="00BB102A">
      <w:pPr>
        <w:pStyle w:val="ListParagraph"/>
        <w:numPr>
          <w:ilvl w:val="0"/>
          <w:numId w:val="4"/>
        </w:numPr>
        <w:rPr>
          <w:rFonts w:ascii="Verdana" w:hAnsi="Verdana"/>
          <w:sz w:val="20"/>
          <w:szCs w:val="20"/>
        </w:rPr>
      </w:pPr>
      <w:r w:rsidRPr="00BB102A">
        <w:rPr>
          <w:rFonts w:ascii="Verdana" w:hAnsi="Verdana"/>
          <w:sz w:val="20"/>
          <w:szCs w:val="20"/>
        </w:rPr>
        <w:t>there is a sign stating No Weapons Allowed at the entrance of the TAG, Bob is suggesting taking it down, since it appears that TAG members are soft targets with that posting.  Patti Surita will check and see if this is a city ordinance to have it posted</w:t>
      </w:r>
    </w:p>
    <w:p w14:paraId="2873FFA9" w14:textId="4680276E" w:rsidR="00BB102A" w:rsidRPr="00BB102A" w:rsidRDefault="00BB102A" w:rsidP="00BB102A">
      <w:pPr>
        <w:pStyle w:val="ListParagraph"/>
        <w:numPr>
          <w:ilvl w:val="0"/>
          <w:numId w:val="4"/>
        </w:numPr>
        <w:rPr>
          <w:rFonts w:ascii="Verdana" w:hAnsi="Verdana"/>
          <w:sz w:val="20"/>
          <w:szCs w:val="20"/>
        </w:rPr>
      </w:pPr>
      <w:r>
        <w:rPr>
          <w:rFonts w:ascii="Verdana" w:hAnsi="Verdana"/>
          <w:sz w:val="20"/>
          <w:szCs w:val="20"/>
        </w:rPr>
        <w:t>Bob wished to convey that the night cleaning crew is doing a great job.  The Advisory Commission is wondering if there is a recognition program within the TAG</w:t>
      </w:r>
    </w:p>
    <w:p w14:paraId="60E7053E" w14:textId="77777777" w:rsidR="006F0A51" w:rsidRPr="006F0A51" w:rsidRDefault="006F0A51">
      <w:pPr>
        <w:rPr>
          <w:rFonts w:ascii="Verdana" w:hAnsi="Verdana"/>
          <w:sz w:val="20"/>
          <w:szCs w:val="20"/>
        </w:rPr>
      </w:pPr>
    </w:p>
    <w:p w14:paraId="19C10DB8" w14:textId="0F9A1C6C" w:rsidR="006F0A51" w:rsidRPr="006F0A51" w:rsidRDefault="006F0A51">
      <w:pPr>
        <w:rPr>
          <w:rFonts w:ascii="Verdana" w:hAnsi="Verdana"/>
          <w:sz w:val="20"/>
          <w:szCs w:val="20"/>
        </w:rPr>
      </w:pPr>
      <w:r w:rsidRPr="006F0A51">
        <w:rPr>
          <w:rFonts w:ascii="Verdana" w:hAnsi="Verdana"/>
          <w:sz w:val="20"/>
          <w:szCs w:val="20"/>
        </w:rPr>
        <w:t>Approval of Min</w:t>
      </w:r>
      <w:r w:rsidR="00BB102A">
        <w:rPr>
          <w:rFonts w:ascii="Verdana" w:hAnsi="Verdana"/>
          <w:sz w:val="20"/>
          <w:szCs w:val="20"/>
        </w:rPr>
        <w:t>utes:  Kim motioned to approve December 20,</w:t>
      </w:r>
      <w:r w:rsidRPr="006F0A51">
        <w:rPr>
          <w:rFonts w:ascii="Verdana" w:hAnsi="Verdana"/>
          <w:sz w:val="20"/>
          <w:szCs w:val="20"/>
        </w:rPr>
        <w:t xml:space="preserve"> 2017, Mark Wild 2</w:t>
      </w:r>
      <w:r w:rsidRPr="006F0A51">
        <w:rPr>
          <w:rFonts w:ascii="Verdana" w:hAnsi="Verdana"/>
          <w:sz w:val="20"/>
          <w:szCs w:val="20"/>
          <w:vertAlign w:val="superscript"/>
        </w:rPr>
        <w:t>nd</w:t>
      </w:r>
      <w:r w:rsidRPr="006F0A51">
        <w:rPr>
          <w:rFonts w:ascii="Verdana" w:hAnsi="Verdana"/>
          <w:sz w:val="20"/>
          <w:szCs w:val="20"/>
        </w:rPr>
        <w:t xml:space="preserve"> </w:t>
      </w:r>
      <w:r w:rsidR="00BB102A">
        <w:rPr>
          <w:rFonts w:ascii="Verdana" w:hAnsi="Verdana"/>
          <w:sz w:val="20"/>
          <w:szCs w:val="20"/>
        </w:rPr>
        <w:t>, unanimously passed</w:t>
      </w:r>
    </w:p>
    <w:p w14:paraId="1E37F86E" w14:textId="77777777" w:rsidR="006F0A51" w:rsidRPr="006F0A51" w:rsidRDefault="006F0A51">
      <w:pPr>
        <w:rPr>
          <w:rFonts w:ascii="Verdana" w:hAnsi="Verdana"/>
          <w:sz w:val="20"/>
          <w:szCs w:val="20"/>
        </w:rPr>
      </w:pPr>
    </w:p>
    <w:p w14:paraId="64424A5B" w14:textId="5AD8B0B4" w:rsidR="006F0A51" w:rsidRPr="006F0A51" w:rsidRDefault="006F0A51">
      <w:pPr>
        <w:rPr>
          <w:rFonts w:ascii="Verdana" w:hAnsi="Verdana"/>
          <w:sz w:val="20"/>
          <w:szCs w:val="20"/>
          <w:u w:val="single"/>
        </w:rPr>
      </w:pPr>
      <w:r w:rsidRPr="006F0A51">
        <w:rPr>
          <w:rFonts w:ascii="Verdana" w:hAnsi="Verdana"/>
          <w:sz w:val="20"/>
          <w:szCs w:val="20"/>
          <w:u w:val="single"/>
        </w:rPr>
        <w:t>Building &amp; Grounds Updates</w:t>
      </w:r>
      <w:r w:rsidR="00BB102A">
        <w:rPr>
          <w:rFonts w:ascii="Verdana" w:hAnsi="Verdana"/>
          <w:sz w:val="20"/>
          <w:szCs w:val="20"/>
          <w:u w:val="single"/>
        </w:rPr>
        <w:t>/General Improvement/Programming</w:t>
      </w:r>
      <w:r w:rsidRPr="006F0A51">
        <w:rPr>
          <w:rFonts w:ascii="Verdana" w:hAnsi="Verdana"/>
          <w:sz w:val="20"/>
          <w:szCs w:val="20"/>
          <w:u w:val="single"/>
        </w:rPr>
        <w:t>:</w:t>
      </w:r>
    </w:p>
    <w:p w14:paraId="27C75A56" w14:textId="5108517C"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Scott is out on medical leave, John Wild is now certified as a pool operator</w:t>
      </w:r>
    </w:p>
    <w:p w14:paraId="25E15861" w14:textId="472AF07E"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Day-today operation is running smoothly</w:t>
      </w:r>
    </w:p>
    <w:p w14:paraId="5558E192" w14:textId="20E006CC"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Heating/ventilation of pool conversion will be completed March 1, and can now be remotely accessed</w:t>
      </w:r>
    </w:p>
    <w:p w14:paraId="4DD28909" w14:textId="16A8196E"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Alcohol will not be allowed in the building</w:t>
      </w:r>
    </w:p>
    <w:p w14:paraId="4D71827F" w14:textId="2BE090B5"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Hot water surge with showers – Mike will look into</w:t>
      </w:r>
    </w:p>
    <w:p w14:paraId="4DB82141" w14:textId="138E116C"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Shower heads possibly will be replaced Memorial Day weekend</w:t>
      </w:r>
    </w:p>
    <w:p w14:paraId="611C3E47" w14:textId="2B7E1CF4"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Golf simulator is going really well</w:t>
      </w:r>
    </w:p>
    <w:p w14:paraId="4C3F17BA" w14:textId="73963FD9"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Flooring in community room has been resolved</w:t>
      </w:r>
    </w:p>
    <w:p w14:paraId="4CA7E2BC" w14:textId="77777777" w:rsidR="00BB102A"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24/7 operation is going very well, Doug provided stats</w:t>
      </w:r>
    </w:p>
    <w:p w14:paraId="4DAF8087" w14:textId="415DE8E9" w:rsidR="006F0A51" w:rsidRPr="00BB102A" w:rsidRDefault="00BB102A" w:rsidP="00BB102A">
      <w:pPr>
        <w:pStyle w:val="ListParagraph"/>
        <w:numPr>
          <w:ilvl w:val="0"/>
          <w:numId w:val="5"/>
        </w:numPr>
        <w:rPr>
          <w:rFonts w:ascii="Verdana" w:hAnsi="Verdana"/>
          <w:sz w:val="20"/>
          <w:szCs w:val="20"/>
        </w:rPr>
      </w:pPr>
      <w:r w:rsidRPr="00BB102A">
        <w:rPr>
          <w:rFonts w:ascii="Verdana" w:hAnsi="Verdana"/>
          <w:sz w:val="20"/>
          <w:szCs w:val="20"/>
        </w:rPr>
        <w:t>F</w:t>
      </w:r>
      <w:r w:rsidR="006F0A51" w:rsidRPr="00BB102A">
        <w:rPr>
          <w:rFonts w:ascii="Verdana" w:hAnsi="Verdana"/>
          <w:sz w:val="20"/>
          <w:szCs w:val="20"/>
        </w:rPr>
        <w:t xml:space="preserve">encing for daycare </w:t>
      </w:r>
      <w:r w:rsidRPr="00BB102A">
        <w:rPr>
          <w:rFonts w:ascii="Verdana" w:hAnsi="Verdana"/>
          <w:sz w:val="20"/>
          <w:szCs w:val="20"/>
        </w:rPr>
        <w:t>is up</w:t>
      </w:r>
    </w:p>
    <w:p w14:paraId="60E2890B" w14:textId="77777777" w:rsidR="006F0A51" w:rsidRPr="006F0A51" w:rsidRDefault="006F0A51">
      <w:pPr>
        <w:rPr>
          <w:rFonts w:ascii="Verdana" w:hAnsi="Verdana"/>
          <w:sz w:val="20"/>
          <w:szCs w:val="20"/>
        </w:rPr>
      </w:pPr>
    </w:p>
    <w:p w14:paraId="6DB04834" w14:textId="51BD00E8" w:rsidR="006F0A51" w:rsidRPr="006F0A51" w:rsidRDefault="006F0A51">
      <w:pPr>
        <w:rPr>
          <w:rFonts w:ascii="Verdana" w:hAnsi="Verdana"/>
          <w:sz w:val="20"/>
          <w:szCs w:val="20"/>
          <w:u w:val="single"/>
        </w:rPr>
      </w:pPr>
      <w:r w:rsidRPr="006F0A51">
        <w:rPr>
          <w:rFonts w:ascii="Verdana" w:hAnsi="Verdana"/>
          <w:sz w:val="20"/>
          <w:szCs w:val="20"/>
          <w:u w:val="single"/>
        </w:rPr>
        <w:t>Promotion Updates:</w:t>
      </w:r>
    </w:p>
    <w:p w14:paraId="45FFBCDC" w14:textId="77777777" w:rsidR="00BB102A" w:rsidRDefault="00BB102A" w:rsidP="006F0A51">
      <w:pPr>
        <w:pStyle w:val="ListParagraph"/>
        <w:numPr>
          <w:ilvl w:val="0"/>
          <w:numId w:val="2"/>
        </w:numPr>
        <w:rPr>
          <w:rFonts w:ascii="Verdana" w:hAnsi="Verdana"/>
          <w:sz w:val="20"/>
          <w:szCs w:val="20"/>
        </w:rPr>
      </w:pPr>
      <w:r>
        <w:rPr>
          <w:rFonts w:ascii="Verdana" w:hAnsi="Verdana"/>
          <w:sz w:val="20"/>
          <w:szCs w:val="20"/>
        </w:rPr>
        <w:t>Commercials are running</w:t>
      </w:r>
    </w:p>
    <w:p w14:paraId="025DA009" w14:textId="77777777" w:rsidR="006F0A51" w:rsidRDefault="006F0A51" w:rsidP="006F0A51">
      <w:pPr>
        <w:rPr>
          <w:rFonts w:ascii="Verdana" w:hAnsi="Verdana"/>
          <w:sz w:val="20"/>
          <w:szCs w:val="20"/>
        </w:rPr>
      </w:pPr>
    </w:p>
    <w:p w14:paraId="19FC8285" w14:textId="21A8CF95" w:rsidR="00BB102A" w:rsidRPr="00BB102A" w:rsidRDefault="00BB102A" w:rsidP="006F0A51">
      <w:pPr>
        <w:rPr>
          <w:rFonts w:ascii="Verdana" w:hAnsi="Verdana"/>
          <w:sz w:val="20"/>
          <w:szCs w:val="20"/>
          <w:u w:val="single"/>
        </w:rPr>
      </w:pPr>
      <w:r w:rsidRPr="00BB102A">
        <w:rPr>
          <w:rFonts w:ascii="Verdana" w:hAnsi="Verdana"/>
          <w:sz w:val="20"/>
          <w:szCs w:val="20"/>
          <w:u w:val="single"/>
        </w:rPr>
        <w:t>Membership Drive:</w:t>
      </w:r>
    </w:p>
    <w:p w14:paraId="0727EC81" w14:textId="2975FBC9" w:rsidR="00BB102A" w:rsidRPr="00BB102A" w:rsidRDefault="00BB102A" w:rsidP="00BB102A">
      <w:pPr>
        <w:pStyle w:val="ListParagraph"/>
        <w:numPr>
          <w:ilvl w:val="0"/>
          <w:numId w:val="2"/>
        </w:numPr>
        <w:rPr>
          <w:rFonts w:ascii="Verdana" w:hAnsi="Verdana"/>
          <w:sz w:val="20"/>
          <w:szCs w:val="20"/>
        </w:rPr>
      </w:pPr>
      <w:r w:rsidRPr="00BB102A">
        <w:rPr>
          <w:rFonts w:ascii="Verdana" w:hAnsi="Verdana"/>
          <w:sz w:val="20"/>
          <w:szCs w:val="20"/>
        </w:rPr>
        <w:t>Membership and utilization numbers are increasing</w:t>
      </w:r>
    </w:p>
    <w:p w14:paraId="64303BE0" w14:textId="77777777" w:rsidR="00BB102A" w:rsidRPr="006F0A51" w:rsidRDefault="00BB102A" w:rsidP="006F0A51">
      <w:pPr>
        <w:rPr>
          <w:rFonts w:ascii="Verdana" w:hAnsi="Verdana"/>
          <w:sz w:val="20"/>
          <w:szCs w:val="20"/>
        </w:rPr>
      </w:pPr>
    </w:p>
    <w:p w14:paraId="5CD13C7B" w14:textId="7D053D69" w:rsidR="006F0A51" w:rsidRPr="006F0A51" w:rsidRDefault="006F0A51" w:rsidP="006F0A51">
      <w:pPr>
        <w:rPr>
          <w:rFonts w:ascii="Verdana" w:hAnsi="Verdana"/>
          <w:sz w:val="20"/>
          <w:szCs w:val="20"/>
        </w:rPr>
      </w:pPr>
      <w:r w:rsidRPr="006F0A51">
        <w:rPr>
          <w:rFonts w:ascii="Verdana" w:hAnsi="Verdana"/>
          <w:sz w:val="20"/>
          <w:szCs w:val="20"/>
        </w:rPr>
        <w:t>Next Meet</w:t>
      </w:r>
      <w:r w:rsidR="00BB102A">
        <w:rPr>
          <w:rFonts w:ascii="Verdana" w:hAnsi="Verdana"/>
          <w:sz w:val="20"/>
          <w:szCs w:val="20"/>
        </w:rPr>
        <w:t>ing Wednesday, March 21, 2018</w:t>
      </w:r>
      <w:r w:rsidRPr="006F0A51">
        <w:rPr>
          <w:rFonts w:ascii="Verdana" w:hAnsi="Verdana"/>
          <w:sz w:val="20"/>
          <w:szCs w:val="20"/>
        </w:rPr>
        <w:t xml:space="preserve"> at 6:30pm at TAG Center</w:t>
      </w:r>
    </w:p>
    <w:p w14:paraId="620A1D66" w14:textId="77777777" w:rsidR="006F0A51" w:rsidRPr="006F0A51" w:rsidRDefault="006F0A51" w:rsidP="006F0A51">
      <w:pPr>
        <w:rPr>
          <w:rFonts w:ascii="Verdana" w:hAnsi="Verdana"/>
          <w:sz w:val="20"/>
          <w:szCs w:val="20"/>
        </w:rPr>
      </w:pPr>
    </w:p>
    <w:p w14:paraId="3916B410" w14:textId="7028B04D" w:rsidR="006F0A51" w:rsidRPr="006F0A51" w:rsidRDefault="00BB102A" w:rsidP="006F0A51">
      <w:pPr>
        <w:rPr>
          <w:rFonts w:ascii="Verdana" w:hAnsi="Verdana"/>
          <w:sz w:val="20"/>
          <w:szCs w:val="20"/>
        </w:rPr>
      </w:pPr>
      <w:r>
        <w:rPr>
          <w:rFonts w:ascii="Verdana" w:hAnsi="Verdana"/>
          <w:sz w:val="20"/>
          <w:szCs w:val="20"/>
        </w:rPr>
        <w:t>Motion to adjourn by Kelly Mauer</w:t>
      </w:r>
      <w:r w:rsidR="006F0A51" w:rsidRPr="006F0A51">
        <w:rPr>
          <w:rFonts w:ascii="Verdana" w:hAnsi="Verdana"/>
          <w:sz w:val="20"/>
          <w:szCs w:val="20"/>
        </w:rPr>
        <w:t>, 2</w:t>
      </w:r>
      <w:r w:rsidR="006F0A51" w:rsidRPr="006F0A51">
        <w:rPr>
          <w:rFonts w:ascii="Verdana" w:hAnsi="Verdana"/>
          <w:sz w:val="20"/>
          <w:szCs w:val="20"/>
          <w:vertAlign w:val="superscript"/>
        </w:rPr>
        <w:t>nd</w:t>
      </w:r>
      <w:r>
        <w:rPr>
          <w:rFonts w:ascii="Verdana" w:hAnsi="Verdana"/>
          <w:sz w:val="20"/>
          <w:szCs w:val="20"/>
        </w:rPr>
        <w:t xml:space="preserve"> by Mike Kurutz</w:t>
      </w:r>
      <w:r w:rsidR="006F0A51" w:rsidRPr="006F0A51">
        <w:rPr>
          <w:rFonts w:ascii="Verdana" w:hAnsi="Verdana"/>
          <w:sz w:val="20"/>
          <w:szCs w:val="20"/>
        </w:rPr>
        <w:t>, unanimously passed</w:t>
      </w:r>
    </w:p>
    <w:p w14:paraId="370693C5" w14:textId="77777777" w:rsidR="006F0A51" w:rsidRPr="006F0A51" w:rsidRDefault="006F0A51" w:rsidP="006F0A51">
      <w:pPr>
        <w:rPr>
          <w:rFonts w:ascii="Verdana" w:hAnsi="Verdana"/>
          <w:sz w:val="20"/>
          <w:szCs w:val="20"/>
        </w:rPr>
      </w:pPr>
    </w:p>
    <w:p w14:paraId="125FAAC3" w14:textId="77777777" w:rsidR="006F0A51" w:rsidRPr="006F0A51" w:rsidRDefault="006F0A51" w:rsidP="006F0A51">
      <w:pPr>
        <w:rPr>
          <w:rFonts w:ascii="Verdana" w:hAnsi="Verdana"/>
          <w:sz w:val="20"/>
          <w:szCs w:val="20"/>
        </w:rPr>
      </w:pPr>
      <w:r w:rsidRPr="006F0A51">
        <w:rPr>
          <w:rFonts w:ascii="Verdana" w:hAnsi="Verdana"/>
          <w:sz w:val="20"/>
          <w:szCs w:val="20"/>
        </w:rPr>
        <w:t xml:space="preserve">Submitted by:  Kelly Mauer, Secretary </w:t>
      </w:r>
    </w:p>
    <w:sectPr w:rsidR="006F0A51" w:rsidRPr="006F0A51" w:rsidSect="00357D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223"/>
    <w:multiLevelType w:val="hybridMultilevel"/>
    <w:tmpl w:val="2C8A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F7678"/>
    <w:multiLevelType w:val="hybridMultilevel"/>
    <w:tmpl w:val="EBD6EF96"/>
    <w:lvl w:ilvl="0" w:tplc="5DBEC7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CE378B"/>
    <w:multiLevelType w:val="hybridMultilevel"/>
    <w:tmpl w:val="FE5A74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51FD4"/>
    <w:multiLevelType w:val="hybridMultilevel"/>
    <w:tmpl w:val="82E4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CF1232"/>
    <w:multiLevelType w:val="hybridMultilevel"/>
    <w:tmpl w:val="D9AA1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4D"/>
    <w:rsid w:val="00045380"/>
    <w:rsid w:val="00121D43"/>
    <w:rsid w:val="00357DAE"/>
    <w:rsid w:val="006F0A51"/>
    <w:rsid w:val="00BB102A"/>
    <w:rsid w:val="00BC304E"/>
    <w:rsid w:val="00C8384D"/>
    <w:rsid w:val="00EA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B7A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Mauer</dc:creator>
  <cp:lastModifiedBy>Sara Decker</cp:lastModifiedBy>
  <cp:revision>2</cp:revision>
  <cp:lastPrinted>2017-11-17T00:47:00Z</cp:lastPrinted>
  <dcterms:created xsi:type="dcterms:W3CDTF">2018-03-14T13:59:00Z</dcterms:created>
  <dcterms:modified xsi:type="dcterms:W3CDTF">2018-03-14T13:59:00Z</dcterms:modified>
</cp:coreProperties>
</file>